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农业水资源与环境培养点答辩安排</w:t>
      </w:r>
    </w:p>
    <w:tbl>
      <w:tblPr>
        <w:tblStyle w:val="2"/>
        <w:tblpPr w:leftFromText="180" w:rightFromText="180" w:vertAnchor="text" w:horzAnchor="margin" w:tblpXSpec="center" w:tblpY="185"/>
        <w:tblW w:w="9631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125"/>
        <w:gridCol w:w="142"/>
        <w:gridCol w:w="992"/>
        <w:gridCol w:w="542"/>
        <w:gridCol w:w="876"/>
        <w:gridCol w:w="503"/>
        <w:gridCol w:w="773"/>
        <w:gridCol w:w="1040"/>
        <w:gridCol w:w="802"/>
        <w:gridCol w:w="454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402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kern w:val="0"/>
              </w:rPr>
              <w:t>培养</w:t>
            </w:r>
            <w:r>
              <w:rPr>
                <w:rFonts w:ascii="宋体" w:hAnsi="宋体"/>
                <w:b/>
                <w:kern w:val="0"/>
              </w:rPr>
              <w:t>点</w:t>
            </w:r>
          </w:p>
        </w:tc>
        <w:tc>
          <w:tcPr>
            <w:tcW w:w="153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农业水资源与环境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  <w:kern w:val="0"/>
              </w:rPr>
              <w:t>时间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ascii="宋体" w:hAnsi="宋体"/>
              </w:rPr>
              <w:t>021.11.23</w:t>
            </w:r>
          </w:p>
          <w:p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下午2:3</w:t>
            </w:r>
            <w:r>
              <w:rPr>
                <w:rFonts w:ascii="宋体" w:hAnsi="宋体"/>
              </w:rPr>
              <w:t>0</w:t>
            </w:r>
            <w:r>
              <w:rPr>
                <w:rFonts w:hint="eastAsia" w:ascii="宋体" w:hAnsi="宋体"/>
              </w:rPr>
              <w:t>-</w:t>
            </w:r>
            <w:r>
              <w:rPr>
                <w:rFonts w:ascii="宋体" w:hAnsi="宋体"/>
              </w:rPr>
              <w:t>4</w:t>
            </w:r>
            <w:r>
              <w:rPr>
                <w:rFonts w:hint="eastAsia" w:ascii="宋体" w:hAnsi="宋体"/>
              </w:rPr>
              <w:t>:3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  <w:kern w:val="0"/>
              </w:rPr>
              <w:t>地点</w:t>
            </w:r>
          </w:p>
        </w:tc>
        <w:tc>
          <w:tcPr>
            <w:tcW w:w="1247" w:type="dxa"/>
            <w:vAlign w:val="center"/>
          </w:tcPr>
          <w:p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腾讯会议</w:t>
            </w:r>
          </w:p>
          <w:p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535632371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1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spacing w:before="93" w:beforeLines="30" w:after="93" w:afterLines="30" w:line="360" w:lineRule="auto"/>
              <w:jc w:val="center"/>
              <w:rPr>
                <w:rFonts w:hint="eastAsia"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答辩人员名单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spacing w:before="93" w:beforeLines="30" w:after="93" w:afterLines="30"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kern w:val="0"/>
              </w:rPr>
              <w:t>姓名</w:t>
            </w:r>
          </w:p>
        </w:tc>
        <w:tc>
          <w:tcPr>
            <w:tcW w:w="1125" w:type="dxa"/>
            <w:vAlign w:val="center"/>
          </w:tcPr>
          <w:p>
            <w:pPr>
              <w:spacing w:before="93" w:beforeLines="30" w:after="93" w:afterLines="30"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kern w:val="0"/>
              </w:rPr>
              <w:t>年级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pacing w:before="93" w:beforeLines="30" w:after="93" w:afterLines="30"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kern w:val="0"/>
              </w:rPr>
              <w:t>学历层次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before="93" w:beforeLines="30" w:after="93" w:afterLines="30"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kern w:val="0"/>
              </w:rPr>
              <w:t>专业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spacing w:before="93" w:beforeLines="30" w:after="93" w:afterLines="30"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kern w:val="0"/>
              </w:rPr>
              <w:t>学位论文题目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before="93" w:beforeLines="30" w:after="93" w:afterLines="30"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kern w:val="0"/>
              </w:rPr>
              <w:t>导师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spacing w:before="93" w:beforeLines="30" w:after="93" w:afterLines="30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戚瑞敏</w:t>
            </w:r>
          </w:p>
        </w:tc>
        <w:tc>
          <w:tcPr>
            <w:tcW w:w="1125" w:type="dxa"/>
            <w:vAlign w:val="center"/>
          </w:tcPr>
          <w:p>
            <w:pPr>
              <w:spacing w:before="93" w:beforeLines="30" w:after="93" w:afterLines="30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2018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before="93" w:beforeLines="30" w:after="93" w:afterLines="30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博士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before="93" w:beforeLines="30" w:after="93" w:afterLines="30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农业水资源与水环境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spacing w:before="93" w:beforeLines="30" w:after="93" w:afterLines="30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中国典型农区土壤微塑料特征及生态效应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before="93" w:beforeLines="30" w:after="93" w:afterLines="30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严昌荣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9631" w:type="dxa"/>
            <w:gridSpan w:val="12"/>
            <w:vAlign w:val="center"/>
          </w:tcPr>
          <w:p>
            <w:pPr>
              <w:spacing w:before="93" w:beforeLines="30" w:after="93" w:afterLines="30"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答辩专家名单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3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360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11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360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职称</w:t>
            </w:r>
          </w:p>
        </w:tc>
        <w:tc>
          <w:tcPr>
            <w:tcW w:w="382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360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单位</w:t>
            </w:r>
          </w:p>
        </w:tc>
        <w:tc>
          <w:tcPr>
            <w:tcW w:w="3543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93" w:beforeLines="30" w:after="93" w:afterLines="30" w:line="360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研究方向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spacing w:before="93" w:beforeLines="30" w:after="93" w:afterLines="30" w:line="24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张福锁</w:t>
            </w:r>
          </w:p>
        </w:tc>
        <w:tc>
          <w:tcPr>
            <w:tcW w:w="1125" w:type="dxa"/>
            <w:vAlign w:val="center"/>
          </w:tcPr>
          <w:p>
            <w:pPr>
              <w:spacing w:before="93" w:beforeLines="30" w:after="93" w:afterLines="30" w:line="24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院士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spacing w:before="93" w:beforeLines="30" w:after="93" w:afterLines="30" w:line="24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中国农业大学</w:t>
            </w:r>
          </w:p>
        </w:tc>
        <w:tc>
          <w:tcPr>
            <w:tcW w:w="3543" w:type="dxa"/>
            <w:gridSpan w:val="4"/>
            <w:vAlign w:val="center"/>
          </w:tcPr>
          <w:p>
            <w:pPr>
              <w:spacing w:before="93" w:beforeLines="30" w:after="93" w:afterLines="30" w:line="24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植物营养学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35" w:type="dxa"/>
            <w:vAlign w:val="center"/>
          </w:tcPr>
          <w:p>
            <w:pPr>
              <w:spacing w:before="93" w:beforeLines="30" w:after="93" w:afterLines="30" w:line="240" w:lineRule="auto"/>
              <w:jc w:val="center"/>
            </w:pPr>
            <w:r>
              <w:rPr>
                <w:rFonts w:hint="eastAsia"/>
              </w:rPr>
              <w:t xml:space="preserve">周 </w:t>
            </w:r>
            <w:r>
              <w:t xml:space="preserve"> </w:t>
            </w:r>
            <w:r>
              <w:rPr>
                <w:rFonts w:hint="eastAsia"/>
              </w:rPr>
              <w:t>卫</w:t>
            </w:r>
          </w:p>
        </w:tc>
        <w:tc>
          <w:tcPr>
            <w:tcW w:w="1125" w:type="dxa"/>
            <w:vAlign w:val="center"/>
          </w:tcPr>
          <w:p>
            <w:pPr>
              <w:spacing w:before="93" w:beforeLines="30" w:after="93" w:afterLines="30" w:line="240" w:lineRule="auto"/>
              <w:jc w:val="center"/>
            </w:pPr>
            <w:r>
              <w:rPr>
                <w:rFonts w:hint="eastAsia"/>
              </w:rPr>
              <w:t>研究员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spacing w:before="93" w:beforeLines="30" w:after="93" w:afterLines="30" w:line="240" w:lineRule="auto"/>
              <w:jc w:val="center"/>
            </w:pPr>
            <w:r>
              <w:rPr>
                <w:rFonts w:hint="eastAsia"/>
              </w:rPr>
              <w:t>中国农业科学院农业资源与区划研究所</w:t>
            </w:r>
          </w:p>
        </w:tc>
        <w:tc>
          <w:tcPr>
            <w:tcW w:w="3543" w:type="dxa"/>
            <w:gridSpan w:val="4"/>
            <w:vAlign w:val="center"/>
          </w:tcPr>
          <w:p>
            <w:pPr>
              <w:spacing w:before="93" w:beforeLines="30" w:after="93" w:afterLines="30" w:line="240" w:lineRule="auto"/>
              <w:jc w:val="center"/>
            </w:pPr>
            <w:r>
              <w:rPr>
                <w:rFonts w:hint="eastAsia"/>
              </w:rPr>
              <w:t>植物营养学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spacing w:before="93" w:beforeLines="30" w:after="93" w:afterLines="30" w:line="240" w:lineRule="auto"/>
              <w:jc w:val="center"/>
            </w:pPr>
            <w:r>
              <w:rPr>
                <w:rFonts w:hint="eastAsia"/>
              </w:rPr>
              <w:t>刘学军</w:t>
            </w:r>
          </w:p>
        </w:tc>
        <w:tc>
          <w:tcPr>
            <w:tcW w:w="1125" w:type="dxa"/>
            <w:vAlign w:val="center"/>
          </w:tcPr>
          <w:p>
            <w:pPr>
              <w:spacing w:before="93" w:beforeLines="30" w:after="93" w:afterLines="30" w:line="240" w:lineRule="auto"/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spacing w:before="93" w:beforeLines="30" w:after="93" w:afterLines="30" w:line="240" w:lineRule="auto"/>
              <w:jc w:val="center"/>
            </w:pPr>
            <w:r>
              <w:rPr>
                <w:rFonts w:hint="eastAsia"/>
              </w:rPr>
              <w:t>中国农业大学</w:t>
            </w:r>
          </w:p>
        </w:tc>
        <w:tc>
          <w:tcPr>
            <w:tcW w:w="3543" w:type="dxa"/>
            <w:gridSpan w:val="4"/>
            <w:vAlign w:val="center"/>
          </w:tcPr>
          <w:p>
            <w:pPr>
              <w:spacing w:before="93" w:beforeLines="30" w:after="93" w:afterLines="30" w:line="240" w:lineRule="auto"/>
              <w:jc w:val="center"/>
            </w:pPr>
            <w:r>
              <w:rPr>
                <w:rFonts w:hint="eastAsia"/>
              </w:rPr>
              <w:t>植物营养学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35" w:type="dxa"/>
            <w:vAlign w:val="center"/>
          </w:tcPr>
          <w:p>
            <w:pPr>
              <w:spacing w:before="93" w:beforeLines="30" w:after="93" w:afterLines="30" w:line="240" w:lineRule="auto"/>
              <w:jc w:val="center"/>
            </w:pPr>
            <w:r>
              <w:rPr>
                <w:rFonts w:hint="eastAsia"/>
              </w:rPr>
              <w:t>安立会</w:t>
            </w:r>
          </w:p>
        </w:tc>
        <w:tc>
          <w:tcPr>
            <w:tcW w:w="1125" w:type="dxa"/>
            <w:vAlign w:val="center"/>
          </w:tcPr>
          <w:p>
            <w:pPr>
              <w:spacing w:before="93" w:beforeLines="30" w:after="93" w:afterLines="30" w:line="240" w:lineRule="auto"/>
              <w:jc w:val="center"/>
            </w:pPr>
            <w:r>
              <w:rPr>
                <w:rFonts w:hint="eastAsia"/>
              </w:rPr>
              <w:t>研究员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spacing w:before="93" w:beforeLines="30" w:after="93" w:afterLines="30" w:line="240" w:lineRule="auto"/>
              <w:jc w:val="center"/>
            </w:pPr>
            <w:r>
              <w:rPr>
                <w:rFonts w:hint="eastAsia"/>
              </w:rPr>
              <w:t>中国环境科学研究院</w:t>
            </w:r>
          </w:p>
        </w:tc>
        <w:tc>
          <w:tcPr>
            <w:tcW w:w="3543" w:type="dxa"/>
            <w:gridSpan w:val="4"/>
            <w:vAlign w:val="center"/>
          </w:tcPr>
          <w:p>
            <w:pPr>
              <w:spacing w:before="93" w:beforeLines="30" w:after="93" w:afterLines="30" w:line="240" w:lineRule="auto"/>
              <w:jc w:val="center"/>
            </w:pPr>
            <w:r>
              <w:rPr>
                <w:rFonts w:hint="eastAsia"/>
              </w:rPr>
              <w:t>环境微塑料行为与风险评估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spacing w:before="93" w:beforeLines="30" w:after="93" w:afterLines="30" w:line="24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赵秉强</w:t>
            </w:r>
          </w:p>
        </w:tc>
        <w:tc>
          <w:tcPr>
            <w:tcW w:w="1125" w:type="dxa"/>
            <w:vAlign w:val="center"/>
          </w:tcPr>
          <w:p>
            <w:pPr>
              <w:spacing w:before="93" w:beforeLines="30" w:after="93" w:afterLines="30" w:line="24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研究员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spacing w:before="93" w:beforeLines="30" w:after="93" w:afterLines="30" w:line="24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中国农业科学院农业资源与区划研究所</w:t>
            </w:r>
          </w:p>
        </w:tc>
        <w:tc>
          <w:tcPr>
            <w:tcW w:w="3543" w:type="dxa"/>
            <w:gridSpan w:val="4"/>
            <w:vAlign w:val="center"/>
          </w:tcPr>
          <w:p>
            <w:pPr>
              <w:spacing w:before="93" w:beforeLines="30" w:after="93" w:afterLines="30" w:line="24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植物营养学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35" w:type="dxa"/>
            <w:vAlign w:val="center"/>
          </w:tcPr>
          <w:p>
            <w:pPr>
              <w:spacing w:before="93" w:beforeLines="30" w:after="93" w:afterLines="30" w:line="24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董红敏</w:t>
            </w:r>
          </w:p>
        </w:tc>
        <w:tc>
          <w:tcPr>
            <w:tcW w:w="1125" w:type="dxa"/>
            <w:vAlign w:val="center"/>
          </w:tcPr>
          <w:p>
            <w:pPr>
              <w:spacing w:before="93" w:beforeLines="30" w:after="93" w:afterLines="30" w:line="24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研究员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spacing w:before="93" w:beforeLines="30" w:after="93" w:afterLines="30" w:line="24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中国农业科学院农业环境与可持续发展研究所</w:t>
            </w:r>
          </w:p>
        </w:tc>
        <w:tc>
          <w:tcPr>
            <w:tcW w:w="3543" w:type="dxa"/>
            <w:gridSpan w:val="4"/>
            <w:vAlign w:val="center"/>
          </w:tcPr>
          <w:p>
            <w:pPr>
              <w:spacing w:before="93" w:beforeLines="30" w:after="93" w:afterLines="30" w:line="24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环境科学与工程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35" w:type="dxa"/>
            <w:vAlign w:val="center"/>
          </w:tcPr>
          <w:p>
            <w:pPr>
              <w:spacing w:before="93" w:beforeLines="30" w:after="93" w:afterLines="30" w:line="24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何文清</w:t>
            </w:r>
          </w:p>
        </w:tc>
        <w:tc>
          <w:tcPr>
            <w:tcW w:w="1125" w:type="dxa"/>
            <w:vAlign w:val="center"/>
          </w:tcPr>
          <w:p>
            <w:pPr>
              <w:spacing w:before="93" w:beforeLines="30" w:after="93" w:afterLines="30" w:line="24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研究员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spacing w:before="93" w:beforeLines="30" w:after="93" w:afterLines="30" w:line="24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中国农业科学院农业环境与可持续发展研究所</w:t>
            </w:r>
          </w:p>
        </w:tc>
        <w:tc>
          <w:tcPr>
            <w:tcW w:w="3543" w:type="dxa"/>
            <w:gridSpan w:val="4"/>
            <w:vAlign w:val="center"/>
          </w:tcPr>
          <w:p>
            <w:pPr>
              <w:spacing w:before="93" w:beforeLines="30" w:after="93" w:afterLines="30" w:line="24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农业水资源与环境</w:t>
            </w:r>
          </w:p>
        </w:tc>
      </w:tr>
    </w:tbl>
    <w:p/>
    <w:p>
      <w:pPr>
        <w:widowControl/>
        <w:spacing w:after="0" w:line="240" w:lineRule="auto"/>
        <w:jc w:val="left"/>
      </w:pPr>
      <w:r>
        <w:br w:type="page"/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生态学培养点答辩安排</w:t>
      </w:r>
    </w:p>
    <w:tbl>
      <w:tblPr>
        <w:tblStyle w:val="2"/>
        <w:tblpPr w:leftFromText="180" w:rightFromText="180" w:vertAnchor="text" w:horzAnchor="margin" w:tblpXSpec="center" w:tblpY="185"/>
        <w:tblW w:w="9631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125"/>
        <w:gridCol w:w="142"/>
        <w:gridCol w:w="992"/>
        <w:gridCol w:w="542"/>
        <w:gridCol w:w="876"/>
        <w:gridCol w:w="503"/>
        <w:gridCol w:w="773"/>
        <w:gridCol w:w="1040"/>
        <w:gridCol w:w="802"/>
        <w:gridCol w:w="454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402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kern w:val="0"/>
              </w:rPr>
              <w:t>培养</w:t>
            </w:r>
            <w:r>
              <w:rPr>
                <w:rFonts w:ascii="宋体" w:hAnsi="宋体"/>
                <w:b/>
                <w:kern w:val="0"/>
              </w:rPr>
              <w:t>点</w:t>
            </w:r>
          </w:p>
        </w:tc>
        <w:tc>
          <w:tcPr>
            <w:tcW w:w="1534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生态学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  <w:kern w:val="0"/>
              </w:rPr>
              <w:t>时间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spacing w:before="93" w:beforeLines="30" w:after="93" w:afterLines="30"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2021.11.22</w:t>
            </w:r>
          </w:p>
          <w:p>
            <w:pPr>
              <w:spacing w:before="93" w:beforeLines="30" w:after="93" w:afterLines="30"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下午2:30-4:30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spacing w:before="93" w:beforeLines="30" w:after="93" w:afterLines="30"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地点</w:t>
            </w:r>
          </w:p>
        </w:tc>
        <w:tc>
          <w:tcPr>
            <w:tcW w:w="1247" w:type="dxa"/>
            <w:vAlign w:val="center"/>
          </w:tcPr>
          <w:p>
            <w:pPr>
              <w:spacing w:before="93" w:beforeLines="30" w:after="93" w:afterLines="30"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腾讯会议</w:t>
            </w:r>
          </w:p>
          <w:p>
            <w:pPr>
              <w:spacing w:before="93" w:beforeLines="30" w:after="93" w:afterLines="30"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3895982012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1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spacing w:before="93" w:beforeLines="30" w:after="93" w:afterLines="30" w:line="360" w:lineRule="auto"/>
              <w:jc w:val="center"/>
              <w:rPr>
                <w:rFonts w:hint="eastAsia"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答辩人员名单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spacing w:before="93" w:beforeLines="30" w:after="93" w:afterLines="30"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kern w:val="0"/>
              </w:rPr>
              <w:t>姓名</w:t>
            </w:r>
          </w:p>
        </w:tc>
        <w:tc>
          <w:tcPr>
            <w:tcW w:w="1125" w:type="dxa"/>
            <w:vAlign w:val="center"/>
          </w:tcPr>
          <w:p>
            <w:pPr>
              <w:spacing w:before="93" w:beforeLines="30" w:after="93" w:afterLines="30"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kern w:val="0"/>
              </w:rPr>
              <w:t>年级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pacing w:before="93" w:beforeLines="30" w:after="93" w:afterLines="30"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kern w:val="0"/>
              </w:rPr>
              <w:t>学历层次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before="93" w:beforeLines="30" w:after="93" w:afterLines="30"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kern w:val="0"/>
              </w:rPr>
              <w:t>专业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spacing w:before="93" w:beforeLines="30" w:after="93" w:afterLines="30"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kern w:val="0"/>
              </w:rPr>
              <w:t>学位论文题目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before="93" w:beforeLines="30" w:after="93" w:afterLines="30"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kern w:val="0"/>
              </w:rPr>
              <w:t>导师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spacing w:before="93" w:beforeLines="30" w:after="93" w:afterLines="30"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MUHAMMAD FAHAD SARDAR</w:t>
            </w:r>
          </w:p>
        </w:tc>
        <w:tc>
          <w:tcPr>
            <w:tcW w:w="1125" w:type="dxa"/>
            <w:vAlign w:val="center"/>
          </w:tcPr>
          <w:p>
            <w:pPr>
              <w:spacing w:before="93" w:beforeLines="30" w:after="93" w:afterLines="30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2018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before="93" w:beforeLines="30" w:after="93" w:afterLines="30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博士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before="93" w:beforeLines="30" w:after="93" w:afterLines="30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农业生态学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spacing w:before="93" w:beforeLines="30" w:after="93" w:afterLines="30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畜禽粪便资源化利用过程中抗生素及抗性基因的变化规律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before="93" w:beforeLines="30" w:after="93" w:afterLines="30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朱昌雄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9631" w:type="dxa"/>
            <w:gridSpan w:val="12"/>
            <w:vAlign w:val="center"/>
          </w:tcPr>
          <w:p>
            <w:pPr>
              <w:spacing w:before="93" w:beforeLines="30" w:after="93" w:afterLines="30"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答辩专家名单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3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360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11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360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职称</w:t>
            </w:r>
          </w:p>
        </w:tc>
        <w:tc>
          <w:tcPr>
            <w:tcW w:w="382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360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单位</w:t>
            </w:r>
          </w:p>
        </w:tc>
        <w:tc>
          <w:tcPr>
            <w:tcW w:w="3543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93" w:beforeLines="30" w:after="93" w:afterLines="30" w:line="360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研究方向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spacing w:before="93" w:beforeLines="30" w:after="93" w:afterLines="30" w:line="24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邹国燕</w:t>
            </w:r>
          </w:p>
        </w:tc>
        <w:tc>
          <w:tcPr>
            <w:tcW w:w="1125" w:type="dxa"/>
            <w:vAlign w:val="center"/>
          </w:tcPr>
          <w:p>
            <w:pPr>
              <w:spacing w:before="93" w:beforeLines="30" w:after="93" w:afterLines="30" w:line="24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研究员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spacing w:before="93" w:beforeLines="30" w:after="93" w:afterLines="30" w:line="24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上海市农业科学院</w:t>
            </w:r>
          </w:p>
        </w:tc>
        <w:tc>
          <w:tcPr>
            <w:tcW w:w="3543" w:type="dxa"/>
            <w:gridSpan w:val="4"/>
            <w:vAlign w:val="center"/>
          </w:tcPr>
          <w:p>
            <w:pPr>
              <w:spacing w:before="93" w:beforeLines="30" w:after="93" w:afterLines="30" w:line="24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畜禽废弃物处理理论技术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35" w:type="dxa"/>
            <w:vAlign w:val="center"/>
          </w:tcPr>
          <w:p>
            <w:pPr>
              <w:spacing w:before="93" w:beforeLines="30" w:after="93" w:afterLines="30" w:line="240" w:lineRule="auto"/>
              <w:jc w:val="center"/>
            </w:pPr>
            <w:r>
              <w:rPr>
                <w:rFonts w:hint="eastAsia"/>
              </w:rPr>
              <w:t>宋 渊</w:t>
            </w:r>
          </w:p>
        </w:tc>
        <w:tc>
          <w:tcPr>
            <w:tcW w:w="1125" w:type="dxa"/>
            <w:vAlign w:val="center"/>
          </w:tcPr>
          <w:p>
            <w:pPr>
              <w:spacing w:before="93" w:beforeLines="30" w:after="93" w:afterLines="30" w:line="240" w:lineRule="auto"/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spacing w:before="93" w:beforeLines="30" w:after="93" w:afterLines="30" w:line="240" w:lineRule="auto"/>
              <w:jc w:val="center"/>
            </w:pPr>
            <w:r>
              <w:rPr>
                <w:rFonts w:hint="eastAsia"/>
              </w:rPr>
              <w:t>中国农业大学</w:t>
            </w:r>
          </w:p>
        </w:tc>
        <w:tc>
          <w:tcPr>
            <w:tcW w:w="3543" w:type="dxa"/>
            <w:gridSpan w:val="4"/>
            <w:vAlign w:val="center"/>
          </w:tcPr>
          <w:p>
            <w:pPr>
              <w:spacing w:before="93" w:beforeLines="30" w:after="93" w:afterLines="30" w:line="240" w:lineRule="auto"/>
              <w:jc w:val="center"/>
            </w:pPr>
            <w:r>
              <w:rPr>
                <w:rFonts w:hint="eastAsia"/>
              </w:rPr>
              <w:t>微生物学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spacing w:before="93" w:beforeLines="30" w:after="93" w:afterLines="30" w:line="240" w:lineRule="auto"/>
              <w:jc w:val="center"/>
            </w:pPr>
            <w:r>
              <w:rPr>
                <w:rFonts w:hint="eastAsia"/>
              </w:rPr>
              <w:t>徐海圣</w:t>
            </w:r>
          </w:p>
        </w:tc>
        <w:tc>
          <w:tcPr>
            <w:tcW w:w="1125" w:type="dxa"/>
            <w:vAlign w:val="center"/>
          </w:tcPr>
          <w:p>
            <w:pPr>
              <w:spacing w:before="93" w:beforeLines="30" w:after="93" w:afterLines="30" w:line="240" w:lineRule="auto"/>
              <w:jc w:val="center"/>
            </w:pPr>
            <w:r>
              <w:rPr>
                <w:rFonts w:hint="eastAsia"/>
              </w:rPr>
              <w:t>研究员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spacing w:before="93" w:beforeLines="30" w:after="93" w:afterLines="30" w:line="240" w:lineRule="auto"/>
              <w:jc w:val="center"/>
            </w:pPr>
            <w:r>
              <w:rPr>
                <w:rFonts w:hint="eastAsia"/>
              </w:rPr>
              <w:t>浙江大学</w:t>
            </w:r>
          </w:p>
        </w:tc>
        <w:tc>
          <w:tcPr>
            <w:tcW w:w="3543" w:type="dxa"/>
            <w:gridSpan w:val="4"/>
            <w:vAlign w:val="center"/>
          </w:tcPr>
          <w:p>
            <w:pPr>
              <w:spacing w:before="93" w:beforeLines="30" w:after="93" w:afterLines="30" w:line="240" w:lineRule="auto"/>
              <w:jc w:val="center"/>
            </w:pPr>
            <w:r>
              <w:rPr>
                <w:rFonts w:hint="eastAsia"/>
              </w:rPr>
              <w:t>养殖污染控制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35" w:type="dxa"/>
            <w:vAlign w:val="center"/>
          </w:tcPr>
          <w:p>
            <w:pPr>
              <w:spacing w:before="93" w:beforeLines="30" w:after="93" w:afterLines="30" w:line="240" w:lineRule="auto"/>
              <w:jc w:val="center"/>
            </w:pPr>
            <w:r>
              <w:rPr>
                <w:rFonts w:hint="eastAsia"/>
              </w:rPr>
              <w:t>蒋细良</w:t>
            </w:r>
          </w:p>
        </w:tc>
        <w:tc>
          <w:tcPr>
            <w:tcW w:w="1125" w:type="dxa"/>
            <w:vAlign w:val="center"/>
          </w:tcPr>
          <w:p>
            <w:pPr>
              <w:spacing w:before="93" w:beforeLines="30" w:after="93" w:afterLines="30" w:line="240" w:lineRule="auto"/>
              <w:jc w:val="center"/>
            </w:pPr>
            <w:r>
              <w:rPr>
                <w:rFonts w:hint="eastAsia"/>
              </w:rPr>
              <w:t>研究员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spacing w:before="93" w:beforeLines="30" w:after="93" w:afterLines="30" w:line="240" w:lineRule="auto"/>
              <w:jc w:val="center"/>
            </w:pPr>
            <w:r>
              <w:rPr>
                <w:rFonts w:hint="eastAsia"/>
              </w:rPr>
              <w:t>中国农业科学院植物保护研究所</w:t>
            </w:r>
          </w:p>
        </w:tc>
        <w:tc>
          <w:tcPr>
            <w:tcW w:w="3543" w:type="dxa"/>
            <w:gridSpan w:val="4"/>
            <w:vAlign w:val="center"/>
          </w:tcPr>
          <w:p>
            <w:pPr>
              <w:spacing w:before="93" w:beforeLines="30" w:after="93" w:afterLines="30" w:line="240" w:lineRule="auto"/>
              <w:jc w:val="center"/>
            </w:pPr>
            <w:r>
              <w:rPr>
                <w:rFonts w:hint="eastAsia"/>
              </w:rPr>
              <w:t>微生物学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spacing w:before="93" w:beforeLines="30" w:after="93" w:afterLines="30" w:line="24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李少杰</w:t>
            </w:r>
          </w:p>
        </w:tc>
        <w:tc>
          <w:tcPr>
            <w:tcW w:w="1125" w:type="dxa"/>
            <w:vAlign w:val="center"/>
          </w:tcPr>
          <w:p>
            <w:pPr>
              <w:spacing w:before="93" w:beforeLines="30" w:after="93" w:afterLines="30" w:line="24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研究员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spacing w:before="93" w:beforeLines="30" w:after="93" w:afterLines="30" w:line="24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中国科学院微生物研究所</w:t>
            </w:r>
          </w:p>
        </w:tc>
        <w:tc>
          <w:tcPr>
            <w:tcW w:w="3543" w:type="dxa"/>
            <w:gridSpan w:val="4"/>
            <w:vAlign w:val="center"/>
          </w:tcPr>
          <w:p>
            <w:pPr>
              <w:spacing w:before="93" w:beforeLines="30" w:after="93" w:afterLines="30" w:line="24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微生物学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35" w:type="dxa"/>
            <w:vAlign w:val="center"/>
          </w:tcPr>
          <w:p>
            <w:pPr>
              <w:spacing w:before="93" w:beforeLines="30" w:after="93" w:afterLines="30" w:line="24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张晴雯</w:t>
            </w:r>
          </w:p>
        </w:tc>
        <w:tc>
          <w:tcPr>
            <w:tcW w:w="1125" w:type="dxa"/>
            <w:vAlign w:val="center"/>
          </w:tcPr>
          <w:p>
            <w:pPr>
              <w:spacing w:before="93" w:beforeLines="30" w:after="93" w:afterLines="30" w:line="24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研究员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spacing w:before="93" w:beforeLines="30" w:after="93" w:afterLines="30" w:line="24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中国农业科学院农业环境与可持续发展研究所</w:t>
            </w:r>
          </w:p>
        </w:tc>
        <w:tc>
          <w:tcPr>
            <w:tcW w:w="3543" w:type="dxa"/>
            <w:gridSpan w:val="4"/>
            <w:vAlign w:val="center"/>
          </w:tcPr>
          <w:p>
            <w:pPr>
              <w:spacing w:before="93" w:beforeLines="30" w:after="93" w:afterLines="30" w:line="24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农业环境生态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35" w:type="dxa"/>
            <w:vAlign w:val="center"/>
          </w:tcPr>
          <w:p>
            <w:pPr>
              <w:spacing w:before="93" w:beforeLines="30" w:after="93" w:afterLines="30" w:line="24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罗良国</w:t>
            </w:r>
          </w:p>
        </w:tc>
        <w:tc>
          <w:tcPr>
            <w:tcW w:w="1125" w:type="dxa"/>
            <w:vAlign w:val="center"/>
          </w:tcPr>
          <w:p>
            <w:pPr>
              <w:spacing w:before="93" w:beforeLines="30" w:after="93" w:afterLines="30" w:line="24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研究员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spacing w:before="93" w:beforeLines="30" w:after="93" w:afterLines="30" w:line="24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中国农业科学院农业环境与可持续发展研究所</w:t>
            </w:r>
          </w:p>
        </w:tc>
        <w:tc>
          <w:tcPr>
            <w:tcW w:w="3543" w:type="dxa"/>
            <w:gridSpan w:val="4"/>
            <w:vAlign w:val="center"/>
          </w:tcPr>
          <w:p>
            <w:pPr>
              <w:spacing w:before="93" w:beforeLines="30" w:after="93" w:afterLines="30" w:line="24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农业政策管理</w:t>
            </w:r>
          </w:p>
        </w:tc>
      </w:tr>
    </w:tbl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tabs>
          <w:tab w:val="left" w:pos="986"/>
        </w:tabs>
        <w:jc w:val="left"/>
        <w:rPr>
          <w:rFonts w:hint="eastAsia" w:ascii="宋体" w:hAnsi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ab/>
      </w:r>
    </w:p>
    <w:p>
      <w:pPr>
        <w:tabs>
          <w:tab w:val="left" w:pos="986"/>
        </w:tabs>
        <w:jc w:val="center"/>
        <w:rPr>
          <w:rFonts w:hint="eastAsia" w:ascii="宋体" w:hAnsi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农业生物环境与能源工程点答辩安排</w:t>
      </w:r>
    </w:p>
    <w:tbl>
      <w:tblPr>
        <w:tblStyle w:val="2"/>
        <w:tblpPr w:leftFromText="180" w:rightFromText="180" w:vertAnchor="text" w:horzAnchor="margin" w:tblpXSpec="center" w:tblpY="185"/>
        <w:tblW w:w="961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053"/>
        <w:gridCol w:w="1587"/>
        <w:gridCol w:w="1668"/>
        <w:gridCol w:w="1599"/>
        <w:gridCol w:w="1186"/>
        <w:gridCol w:w="13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tblHeader/>
        </w:trPr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培养</w:t>
            </w:r>
            <w:r>
              <w:rPr>
                <w:rFonts w:ascii="宋体" w:hAnsi="宋体" w:eastAsia="宋体" w:cs="Times New Roman"/>
                <w:b/>
                <w:bCs/>
                <w:szCs w:val="21"/>
              </w:rPr>
              <w:t>点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农业生物</w:t>
            </w:r>
            <w:r>
              <w:rPr>
                <w:rFonts w:ascii="宋体" w:hAnsi="宋体" w:eastAsia="宋体" w:cs="Times New Roman"/>
                <w:szCs w:val="21"/>
              </w:rPr>
              <w:t>环境与能源工程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szCs w:val="21"/>
              </w:rPr>
              <w:t>时间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202</w:t>
            </w:r>
            <w:r>
              <w:rPr>
                <w:rFonts w:ascii="宋体" w:hAnsi="宋体" w:eastAsia="宋体" w:cs="Times New Roman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</w:rPr>
              <w:t>.</w:t>
            </w:r>
            <w:r>
              <w:rPr>
                <w:rFonts w:ascii="宋体" w:hAnsi="宋体" w:eastAsia="宋体" w:cs="Times New Roman"/>
                <w:szCs w:val="21"/>
              </w:rPr>
              <w:t>11</w:t>
            </w:r>
            <w:r>
              <w:rPr>
                <w:rFonts w:hint="eastAsia" w:ascii="宋体" w:hAnsi="宋体" w:eastAsia="宋体" w:cs="Times New Roman"/>
                <w:szCs w:val="21"/>
              </w:rPr>
              <w:t>.</w:t>
            </w:r>
            <w:r>
              <w:rPr>
                <w:rFonts w:ascii="宋体" w:hAnsi="宋体" w:eastAsia="宋体" w:cs="Times New Roman"/>
                <w:szCs w:val="21"/>
              </w:rPr>
              <w:t>23 14</w:t>
            </w:r>
            <w:r>
              <w:rPr>
                <w:rFonts w:hint="eastAsia" w:ascii="宋体" w:hAnsi="宋体" w:eastAsia="宋体" w:cs="Times New Roman"/>
                <w:szCs w:val="21"/>
              </w:rPr>
              <w:t>:3</w:t>
            </w:r>
            <w:r>
              <w:rPr>
                <w:rFonts w:ascii="宋体" w:hAnsi="宋体" w:eastAsia="宋体" w:cs="Times New Roman"/>
                <w:szCs w:val="21"/>
              </w:rPr>
              <w:t>0</w:t>
            </w:r>
            <w:r>
              <w:rPr>
                <w:rFonts w:hint="eastAsia" w:ascii="宋体" w:hAnsi="宋体" w:eastAsia="宋体" w:cs="Times New Roman"/>
                <w:szCs w:val="21"/>
              </w:rPr>
              <w:t>-</w:t>
            </w:r>
            <w:r>
              <w:rPr>
                <w:rFonts w:ascii="宋体" w:hAnsi="宋体" w:eastAsia="宋体" w:cs="Times New Roman"/>
                <w:szCs w:val="21"/>
              </w:rPr>
              <w:t>16</w:t>
            </w:r>
            <w:r>
              <w:rPr>
                <w:rFonts w:hint="eastAsia" w:ascii="宋体" w:hAnsi="宋体" w:eastAsia="宋体" w:cs="Times New Roman"/>
                <w:szCs w:val="21"/>
              </w:rPr>
              <w:t>:</w:t>
            </w:r>
            <w:r>
              <w:rPr>
                <w:rFonts w:ascii="宋体" w:hAnsi="宋体" w:eastAsia="宋体" w:cs="Times New Roman"/>
                <w:szCs w:val="21"/>
              </w:rPr>
              <w:t>00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szCs w:val="21"/>
              </w:rPr>
              <w:t>地点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腾讯</w:t>
            </w:r>
            <w:r>
              <w:rPr>
                <w:rFonts w:ascii="宋体" w:hAnsi="宋体" w:eastAsia="宋体" w:cs="Times New Roman"/>
                <w:szCs w:val="21"/>
              </w:rPr>
              <w:t>会议，</w:t>
            </w:r>
            <w:r>
              <w:rPr>
                <w:rFonts w:hint="eastAsia" w:ascii="宋体" w:hAnsi="宋体" w:eastAsia="宋体" w:cs="Times New Roman"/>
                <w:szCs w:val="21"/>
              </w:rPr>
              <w:t>ID：694687680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tblHeader/>
        </w:trPr>
        <w:tc>
          <w:tcPr>
            <w:tcW w:w="9614" w:type="dxa"/>
            <w:gridSpan w:val="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kern w:val="0"/>
              </w:rPr>
              <w:t>答辩人员名单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tblHeader/>
        </w:trPr>
        <w:tc>
          <w:tcPr>
            <w:tcW w:w="1187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姓名</w:t>
            </w:r>
          </w:p>
        </w:tc>
        <w:tc>
          <w:tcPr>
            <w:tcW w:w="1053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年级</w:t>
            </w:r>
          </w:p>
        </w:tc>
        <w:tc>
          <w:tcPr>
            <w:tcW w:w="1587" w:type="dxa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学历层次</w:t>
            </w:r>
          </w:p>
        </w:tc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专业</w:t>
            </w:r>
          </w:p>
        </w:tc>
        <w:tc>
          <w:tcPr>
            <w:tcW w:w="278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学位论文题目</w:t>
            </w:r>
          </w:p>
        </w:tc>
        <w:tc>
          <w:tcPr>
            <w:tcW w:w="1334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导师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tblHeader/>
        </w:trPr>
        <w:tc>
          <w:tcPr>
            <w:tcW w:w="11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周成波</w:t>
            </w:r>
          </w:p>
        </w:tc>
        <w:tc>
          <w:tcPr>
            <w:tcW w:w="105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201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级</w:t>
            </w:r>
          </w:p>
        </w:tc>
        <w:tc>
          <w:tcPr>
            <w:tcW w:w="15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博士</w:t>
            </w:r>
          </w:p>
        </w:tc>
        <w:tc>
          <w:tcPr>
            <w:tcW w:w="16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农业生物环境与能源工程</w:t>
            </w:r>
          </w:p>
        </w:tc>
        <w:tc>
          <w:tcPr>
            <w:tcW w:w="2785" w:type="dxa"/>
            <w:gridSpan w:val="2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采前强光照射调控水培生菜AsA积累和代谢的机理研究</w:t>
            </w:r>
          </w:p>
        </w:tc>
        <w:tc>
          <w:tcPr>
            <w:tcW w:w="133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刘文科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tblHeader/>
        </w:trPr>
        <w:tc>
          <w:tcPr>
            <w:tcW w:w="9614" w:type="dxa"/>
            <w:gridSpan w:val="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答辩专家名单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87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color w:val="000000"/>
                <w:szCs w:val="21"/>
              </w:rPr>
              <w:t>姓名</w:t>
            </w:r>
          </w:p>
        </w:tc>
        <w:tc>
          <w:tcPr>
            <w:tcW w:w="10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color w:val="000000"/>
                <w:szCs w:val="21"/>
              </w:rPr>
              <w:t>职称</w:t>
            </w:r>
          </w:p>
        </w:tc>
        <w:tc>
          <w:tcPr>
            <w:tcW w:w="32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color w:val="000000"/>
                <w:szCs w:val="21"/>
              </w:rPr>
              <w:t>单位</w:t>
            </w:r>
          </w:p>
        </w:tc>
        <w:tc>
          <w:tcPr>
            <w:tcW w:w="4119" w:type="dxa"/>
            <w:gridSpan w:val="3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color w:val="000000"/>
                <w:szCs w:val="21"/>
              </w:rPr>
              <w:t>研究方向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1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宋卫堂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教授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中国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农业大学</w:t>
            </w:r>
          </w:p>
        </w:tc>
        <w:tc>
          <w:tcPr>
            <w:tcW w:w="4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农业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生物环境与能源工程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1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鲍顺淑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  <w:t>教授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级工程师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农业农村部规划设计研究院</w:t>
            </w:r>
          </w:p>
        </w:tc>
        <w:tc>
          <w:tcPr>
            <w:tcW w:w="4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设施园艺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1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武占会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研究员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北京市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农林科学院</w:t>
            </w:r>
          </w:p>
        </w:tc>
        <w:tc>
          <w:tcPr>
            <w:tcW w:w="4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无土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栽培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1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于贤昌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教授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中国农科院蔬菜所</w:t>
            </w:r>
          </w:p>
        </w:tc>
        <w:tc>
          <w:tcPr>
            <w:tcW w:w="4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蔬菜栽培生理与分子生物学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1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宋吉青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研究员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中国农科院环发所</w:t>
            </w:r>
          </w:p>
        </w:tc>
        <w:tc>
          <w:tcPr>
            <w:tcW w:w="4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节水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农业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1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钟秀丽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研究员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中国农科院环发所</w:t>
            </w:r>
          </w:p>
        </w:tc>
        <w:tc>
          <w:tcPr>
            <w:tcW w:w="4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植物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生理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1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程瑞锋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研究员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中国农科院环发所</w:t>
            </w:r>
          </w:p>
        </w:tc>
        <w:tc>
          <w:tcPr>
            <w:tcW w:w="4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设施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园艺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环境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工程</w:t>
            </w:r>
          </w:p>
        </w:tc>
      </w:tr>
    </w:tbl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12BB1"/>
    <w:rsid w:val="49A1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2021-11-22T01:49:00Z</dcterms:created>
  <dc:creator>lucy</dc:creator>
  <cp:lastModifiedBy>lucy</cp:lastModifiedBy>
  <dcterms:modified xsi:type="dcterms:W3CDTF">2021-11-22T01:51:47Z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46C1730DE170403EB09E33BCC995C870</vt:lpwstr>
  </property>
</Properties>
</file>